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D8" w:rsidRPr="00A9343B" w:rsidRDefault="00BB36D8" w:rsidP="00BB3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9343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A9343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A9343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A9343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A9343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A9343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A934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         ПРЕДЛОГ</w:t>
      </w:r>
    </w:p>
    <w:p w:rsidR="00BB36D8" w:rsidRPr="00A9343B" w:rsidRDefault="00BB36D8" w:rsidP="00BB36D8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9343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B36D8" w:rsidRPr="00A9343B" w:rsidRDefault="00BB36D8" w:rsidP="00BB3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9343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за уставна питања и законодавство</w:t>
      </w:r>
    </w:p>
    <w:p w:rsidR="00BB36D8" w:rsidRPr="00A9343B" w:rsidRDefault="00BB36D8" w:rsidP="00BB3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9343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04 Број: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_________</w:t>
      </w:r>
    </w:p>
    <w:p w:rsidR="00BB36D8" w:rsidRPr="00A9343B" w:rsidRDefault="00BB36D8" w:rsidP="00BB3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934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_____________ 2024. 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године</w:t>
      </w:r>
    </w:p>
    <w:p w:rsidR="00BB36D8" w:rsidRPr="00A9343B" w:rsidRDefault="00BB36D8" w:rsidP="00BB36D8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9343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</w:p>
    <w:p w:rsidR="00875EDA" w:rsidRPr="00A9343B" w:rsidRDefault="00875EDA" w:rsidP="00BB36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36D8" w:rsidRPr="00A9343B" w:rsidRDefault="00BB36D8" w:rsidP="00BB36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343B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A9343B">
        <w:rPr>
          <w:rFonts w:ascii="Times New Roman" w:hAnsi="Times New Roman" w:cs="Times New Roman"/>
          <w:sz w:val="24"/>
          <w:szCs w:val="24"/>
          <w:lang w:val="sr-Cyrl-RS"/>
        </w:rPr>
        <w:t>тачке 10. став 2. Одлуке о образовању Радне групе за унапређење изборног процеса, 04 Број:06-961/24 од 29. априла 2024. године, Одбор за Уставна питања и законодавство</w:t>
      </w:r>
      <w:r w:rsidRPr="00A9343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9343B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Pr="00A93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343B">
        <w:rPr>
          <w:rFonts w:ascii="Times New Roman" w:hAnsi="Times New Roman" w:cs="Times New Roman"/>
          <w:sz w:val="24"/>
          <w:szCs w:val="24"/>
          <w:lang w:val="sr-Cyrl-RS"/>
        </w:rPr>
        <w:t>_______ седници одржаној  _______ 2024. године, усваја следећу</w:t>
      </w:r>
    </w:p>
    <w:p w:rsidR="00BB36D8" w:rsidRPr="00A9343B" w:rsidRDefault="00BB36D8" w:rsidP="00BB36D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0A9E" w:rsidRPr="00BD0A9E" w:rsidRDefault="00BB36D8" w:rsidP="00BD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0A9E">
        <w:rPr>
          <w:rFonts w:ascii="Times New Roman" w:hAnsi="Times New Roman" w:cs="Times New Roman"/>
          <w:b/>
          <w:sz w:val="24"/>
          <w:szCs w:val="24"/>
          <w:lang w:val="sr-Cyrl-RS"/>
        </w:rPr>
        <w:t>Препоруку</w:t>
      </w:r>
    </w:p>
    <w:p w:rsidR="00BD0A9E" w:rsidRDefault="00BD0A9E" w:rsidP="00BD0A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0A9E" w:rsidRPr="00A9343B" w:rsidRDefault="00BD0A9E" w:rsidP="00BD0A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343B">
        <w:rPr>
          <w:rFonts w:ascii="Times New Roman" w:hAnsi="Times New Roman" w:cs="Times New Roman"/>
          <w:sz w:val="24"/>
          <w:szCs w:val="24"/>
          <w:lang w:val="sr-Cyrl-RS"/>
        </w:rPr>
        <w:t>Узевши у обзир да је препоруком број 17 из 2017. године Канцеларија за демократске институције и људска права препоручила Медијима, а нарочито јавнм сервисима, да би требало  да размотре усвајање мера којима ће сами да регулишу свој рад да би обезбедили праведну и независну уређивачку политику у праћењу изборне кампање, укључујући наглашавање јасног разграничења између званичних активности кандидата и њиховог појављивања као дела кампање како би се спречило да због извештавања о државним званичницима остали кандидати буду неправедно закинути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93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0A9E" w:rsidRPr="00A9343B" w:rsidRDefault="00BD0A9E" w:rsidP="00BD0A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BB36D8" w:rsidRPr="00A9343B" w:rsidRDefault="00BD0A9E" w:rsidP="00BD0A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343B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да је цитирана препорука и  даље 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неиспуњена,</w:t>
      </w:r>
    </w:p>
    <w:p w:rsidR="00A9343B" w:rsidRPr="00A9343B" w:rsidRDefault="00BB36D8" w:rsidP="00A9343B">
      <w:pPr>
        <w:pStyle w:val="NormalWeb"/>
        <w:spacing w:before="240" w:beforeAutospacing="0" w:after="240" w:afterAutospacing="0"/>
        <w:ind w:firstLine="720"/>
        <w:jc w:val="both"/>
        <w:rPr>
          <w:lang w:val="sr-Cyrl-RS"/>
        </w:rPr>
      </w:pPr>
      <w:r w:rsidRPr="00A9343B">
        <w:rPr>
          <w:lang w:val="sr-Cyrl-RS"/>
        </w:rPr>
        <w:t xml:space="preserve">Препоручује се </w:t>
      </w:r>
      <w:r w:rsidRPr="00A9343B">
        <w:rPr>
          <w:lang w:val="sr-Cyrl-RS"/>
        </w:rPr>
        <w:t>Јавној медијској установи Радио-телевизија Србије и Јавној медијској установ</w:t>
      </w:r>
      <w:r w:rsidR="00875EDA" w:rsidRPr="00A9343B">
        <w:rPr>
          <w:lang w:val="sr-Cyrl-RS"/>
        </w:rPr>
        <w:t xml:space="preserve">и Радио-телевизија Војводине </w:t>
      </w:r>
      <w:r w:rsidR="00875EDA" w:rsidRPr="00597E34">
        <w:rPr>
          <w:b/>
          <w:lang w:val="sr-Cyrl-RS"/>
        </w:rPr>
        <w:t>да</w:t>
      </w:r>
      <w:r w:rsidR="00597E34" w:rsidRPr="00597E34">
        <w:rPr>
          <w:b/>
          <w:lang w:val="sr-Cyrl-RS"/>
        </w:rPr>
        <w:t xml:space="preserve"> размотре могућност</w:t>
      </w:r>
      <w:r w:rsidR="00597E34">
        <w:rPr>
          <w:b/>
          <w:lang w:val="sr-Cyrl-RS"/>
        </w:rPr>
        <w:t>и</w:t>
      </w:r>
      <w:r w:rsidR="00597E34" w:rsidRPr="00597E34">
        <w:rPr>
          <w:b/>
          <w:lang w:val="sr-Cyrl-RS"/>
        </w:rPr>
        <w:t>:</w:t>
      </w:r>
      <w:r w:rsidR="00597E34">
        <w:rPr>
          <w:lang w:val="sr-Cyrl-RS"/>
        </w:rPr>
        <w:t xml:space="preserve"> </w:t>
      </w:r>
    </w:p>
    <w:p w:rsidR="00A9343B" w:rsidRPr="00A21B57" w:rsidRDefault="00597E34" w:rsidP="00A9343B">
      <w:pPr>
        <w:pStyle w:val="NormalWeb"/>
        <w:numPr>
          <w:ilvl w:val="0"/>
          <w:numId w:val="5"/>
        </w:numPr>
        <w:spacing w:before="240" w:beforeAutospacing="0" w:after="240" w:afterAutospacing="0"/>
        <w:jc w:val="both"/>
      </w:pPr>
      <w:r>
        <w:rPr>
          <w:lang w:val="sr-Cyrl-RS"/>
        </w:rPr>
        <w:t>Да именују</w:t>
      </w:r>
      <w:r>
        <w:rPr>
          <w:bCs/>
          <w:color w:val="000000"/>
          <w:lang w:val="sr-Cyrl-RS"/>
        </w:rPr>
        <w:t xml:space="preserve"> експертске радне групе</w:t>
      </w:r>
      <w:r w:rsidR="00BB36D8" w:rsidRPr="00A9343B">
        <w:rPr>
          <w:bCs/>
          <w:color w:val="000000"/>
        </w:rPr>
        <w:t xml:space="preserve"> </w:t>
      </w:r>
      <w:proofErr w:type="spellStart"/>
      <w:r w:rsidR="00BB36D8" w:rsidRPr="00A9343B">
        <w:rPr>
          <w:bCs/>
          <w:color w:val="000000"/>
        </w:rPr>
        <w:t>за</w:t>
      </w:r>
      <w:proofErr w:type="spellEnd"/>
      <w:r w:rsidR="00BB36D8" w:rsidRPr="00A9343B">
        <w:rPr>
          <w:bCs/>
          <w:color w:val="000000"/>
        </w:rPr>
        <w:t xml:space="preserve"> </w:t>
      </w:r>
      <w:proofErr w:type="spellStart"/>
      <w:r w:rsidR="00BB36D8" w:rsidRPr="00A9343B">
        <w:rPr>
          <w:bCs/>
          <w:color w:val="000000"/>
        </w:rPr>
        <w:t>пружање</w:t>
      </w:r>
      <w:proofErr w:type="spellEnd"/>
      <w:r w:rsidR="00BB36D8" w:rsidRPr="00A9343B">
        <w:rPr>
          <w:bCs/>
          <w:color w:val="000000"/>
        </w:rPr>
        <w:t xml:space="preserve"> </w:t>
      </w:r>
      <w:proofErr w:type="spellStart"/>
      <w:r w:rsidR="00BB36D8" w:rsidRPr="00A9343B">
        <w:rPr>
          <w:bCs/>
          <w:color w:val="000000"/>
        </w:rPr>
        <w:t>подршке</w:t>
      </w:r>
      <w:proofErr w:type="spellEnd"/>
      <w:r w:rsidR="00BB36D8" w:rsidRPr="00A9343B">
        <w:rPr>
          <w:bCs/>
          <w:color w:val="000000"/>
        </w:rPr>
        <w:t xml:space="preserve"> </w:t>
      </w:r>
      <w:proofErr w:type="spellStart"/>
      <w:r w:rsidR="00BB36D8" w:rsidRPr="00A9343B">
        <w:rPr>
          <w:bCs/>
          <w:color w:val="000000"/>
        </w:rPr>
        <w:t>јавним</w:t>
      </w:r>
      <w:proofErr w:type="spellEnd"/>
      <w:r w:rsidR="00BB36D8" w:rsidRPr="00A9343B">
        <w:rPr>
          <w:bCs/>
          <w:color w:val="000000"/>
        </w:rPr>
        <w:t xml:space="preserve"> </w:t>
      </w:r>
      <w:proofErr w:type="spellStart"/>
      <w:r w:rsidR="00BB36D8" w:rsidRPr="00A9343B">
        <w:rPr>
          <w:bCs/>
          <w:color w:val="000000"/>
        </w:rPr>
        <w:t>медијским</w:t>
      </w:r>
      <w:proofErr w:type="spellEnd"/>
      <w:r w:rsidR="00BB36D8" w:rsidRPr="00A9343B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сервисима</w:t>
      </w:r>
      <w:proofErr w:type="spellEnd"/>
      <w:r w:rsidR="00BB36D8" w:rsidRPr="00A21B57">
        <w:rPr>
          <w:bCs/>
          <w:color w:val="000000"/>
        </w:rPr>
        <w:t xml:space="preserve"> у </w:t>
      </w:r>
      <w:proofErr w:type="spellStart"/>
      <w:r w:rsidR="00BB36D8" w:rsidRPr="00A21B57">
        <w:rPr>
          <w:bCs/>
          <w:color w:val="000000"/>
        </w:rPr>
        <w:t>усклађивању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извештавања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са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најбољим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стандардима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професионализма</w:t>
      </w:r>
      <w:proofErr w:type="spellEnd"/>
      <w:r w:rsidR="00BB36D8" w:rsidRPr="00A21B57">
        <w:rPr>
          <w:bCs/>
          <w:color w:val="000000"/>
        </w:rPr>
        <w:t xml:space="preserve"> и </w:t>
      </w:r>
      <w:proofErr w:type="spellStart"/>
      <w:r w:rsidR="00BB36D8" w:rsidRPr="00A21B57">
        <w:rPr>
          <w:bCs/>
          <w:color w:val="000000"/>
        </w:rPr>
        <w:t>етике</w:t>
      </w:r>
      <w:proofErr w:type="spellEnd"/>
      <w:r w:rsidR="00A9343B" w:rsidRPr="00A21B57">
        <w:rPr>
          <w:lang w:val="sr-Cyrl-RS"/>
        </w:rPr>
        <w:t xml:space="preserve">, које би </w:t>
      </w:r>
      <w:proofErr w:type="spellStart"/>
      <w:r w:rsidR="00A9343B" w:rsidRPr="00A21B57">
        <w:rPr>
          <w:color w:val="000000"/>
        </w:rPr>
        <w:t>пружиле</w:t>
      </w:r>
      <w:proofErr w:type="spellEnd"/>
      <w:r w:rsidR="00A9343B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експертску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подршку</w:t>
      </w:r>
      <w:proofErr w:type="spellEnd"/>
      <w:r w:rsidR="00BB36D8" w:rsidRPr="00A21B57">
        <w:rPr>
          <w:color w:val="000000"/>
        </w:rPr>
        <w:t xml:space="preserve"> у </w:t>
      </w:r>
      <w:proofErr w:type="spellStart"/>
      <w:r w:rsidR="00BB36D8" w:rsidRPr="00A21B57">
        <w:rPr>
          <w:color w:val="000000"/>
        </w:rPr>
        <w:t>изради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стратегија</w:t>
      </w:r>
      <w:proofErr w:type="spellEnd"/>
      <w:r w:rsidR="00BB36D8" w:rsidRPr="00A21B57">
        <w:rPr>
          <w:color w:val="000000"/>
        </w:rPr>
        <w:t xml:space="preserve"> и </w:t>
      </w:r>
      <w:proofErr w:type="spellStart"/>
      <w:r w:rsidR="00BB36D8" w:rsidRPr="00A21B57">
        <w:rPr>
          <w:color w:val="000000"/>
        </w:rPr>
        <w:t>саморегулаторних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аката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којима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би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се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уредила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правила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професионалног</w:t>
      </w:r>
      <w:proofErr w:type="spellEnd"/>
      <w:r w:rsidR="00BB36D8" w:rsidRPr="00A21B57">
        <w:rPr>
          <w:color w:val="000000"/>
        </w:rPr>
        <w:t xml:space="preserve"> и </w:t>
      </w:r>
      <w:proofErr w:type="spellStart"/>
      <w:r w:rsidR="00BB36D8" w:rsidRPr="00A21B57">
        <w:rPr>
          <w:color w:val="000000"/>
        </w:rPr>
        <w:t>непристрасног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извештавања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јавних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медијских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сервиса</w:t>
      </w:r>
      <w:proofErr w:type="spellEnd"/>
      <w:r w:rsidR="00BB36D8" w:rsidRPr="00A21B57">
        <w:rPr>
          <w:color w:val="000000"/>
        </w:rPr>
        <w:t xml:space="preserve">, с </w:t>
      </w:r>
      <w:proofErr w:type="spellStart"/>
      <w:r w:rsidR="00BB36D8" w:rsidRPr="00A21B57">
        <w:rPr>
          <w:color w:val="000000"/>
        </w:rPr>
        <w:t>посебним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акцентом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на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период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изборних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кампања</w:t>
      </w:r>
      <w:proofErr w:type="spellEnd"/>
      <w:r w:rsidR="00BB36D8" w:rsidRPr="00A21B57">
        <w:rPr>
          <w:color w:val="000000"/>
        </w:rPr>
        <w:t xml:space="preserve"> и </w:t>
      </w:r>
      <w:proofErr w:type="spellStart"/>
      <w:r w:rsidR="00A9343B" w:rsidRPr="00A21B57">
        <w:rPr>
          <w:color w:val="000000"/>
        </w:rPr>
        <w:t>извештавања</w:t>
      </w:r>
      <w:proofErr w:type="spellEnd"/>
      <w:r w:rsidR="00A9343B" w:rsidRPr="00A21B57">
        <w:rPr>
          <w:color w:val="000000"/>
        </w:rPr>
        <w:t xml:space="preserve"> о </w:t>
      </w:r>
      <w:proofErr w:type="spellStart"/>
      <w:r w:rsidR="00A9343B" w:rsidRPr="00A21B57">
        <w:rPr>
          <w:color w:val="000000"/>
        </w:rPr>
        <w:t>раду</w:t>
      </w:r>
      <w:proofErr w:type="spellEnd"/>
      <w:r w:rsidR="00A9343B" w:rsidRPr="00A21B57">
        <w:rPr>
          <w:color w:val="000000"/>
        </w:rPr>
        <w:t xml:space="preserve"> </w:t>
      </w:r>
      <w:proofErr w:type="spellStart"/>
      <w:r w:rsidR="00A9343B" w:rsidRPr="00A21B57">
        <w:rPr>
          <w:color w:val="000000"/>
        </w:rPr>
        <w:t>парламента</w:t>
      </w:r>
      <w:proofErr w:type="spellEnd"/>
      <w:r w:rsidR="00A9343B" w:rsidRPr="00A21B57">
        <w:rPr>
          <w:color w:val="000000"/>
        </w:rPr>
        <w:t xml:space="preserve">, а </w:t>
      </w:r>
      <w:proofErr w:type="spellStart"/>
      <w:r w:rsidR="00A9343B" w:rsidRPr="00A21B57">
        <w:rPr>
          <w:color w:val="000000"/>
        </w:rPr>
        <w:t>да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ван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изборне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кампање</w:t>
      </w:r>
      <w:proofErr w:type="spellEnd"/>
      <w:r w:rsidR="00BB36D8" w:rsidRPr="00A21B57">
        <w:rPr>
          <w:color w:val="000000"/>
        </w:rPr>
        <w:t xml:space="preserve"> о </w:t>
      </w:r>
      <w:proofErr w:type="spellStart"/>
      <w:r w:rsidR="00BB36D8" w:rsidRPr="00A21B57">
        <w:rPr>
          <w:color w:val="000000"/>
        </w:rPr>
        <w:t>активностима</w:t>
      </w:r>
      <w:proofErr w:type="spellEnd"/>
      <w:r w:rsidR="00BB36D8" w:rsidRPr="00A21B57">
        <w:rPr>
          <w:color w:val="000000"/>
        </w:rPr>
        <w:t xml:space="preserve"> и </w:t>
      </w:r>
      <w:proofErr w:type="spellStart"/>
      <w:r w:rsidR="00BB36D8" w:rsidRPr="00A21B57">
        <w:rPr>
          <w:color w:val="000000"/>
        </w:rPr>
        <w:t>ставовима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политичких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субјеката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извештава</w:t>
      </w:r>
      <w:proofErr w:type="spellEnd"/>
      <w:r w:rsidR="00A9343B" w:rsidRPr="00A21B57">
        <w:rPr>
          <w:color w:val="000000"/>
          <w:lang w:val="sr-Cyrl-RS"/>
        </w:rPr>
        <w:t>ју</w:t>
      </w:r>
      <w:r w:rsidR="00A9343B" w:rsidRPr="00A21B57">
        <w:rPr>
          <w:color w:val="000000"/>
        </w:rPr>
        <w:t xml:space="preserve"> </w:t>
      </w:r>
      <w:r w:rsidR="00BB36D8" w:rsidRPr="00A21B57">
        <w:rPr>
          <w:color w:val="000000"/>
        </w:rPr>
        <w:t xml:space="preserve">у </w:t>
      </w:r>
      <w:proofErr w:type="spellStart"/>
      <w:r w:rsidR="00BB36D8" w:rsidRPr="00A21B57">
        <w:rPr>
          <w:color w:val="000000"/>
        </w:rPr>
        <w:t>духу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подстицања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политичког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плурализма</w:t>
      </w:r>
      <w:proofErr w:type="spellEnd"/>
      <w:r w:rsidR="00BB36D8" w:rsidRPr="00A21B57">
        <w:rPr>
          <w:color w:val="000000"/>
        </w:rPr>
        <w:t>. </w:t>
      </w:r>
      <w:r w:rsidR="00A9343B" w:rsidRPr="00A21B57">
        <w:rPr>
          <w:lang w:val="sr-Cyrl-RS"/>
        </w:rPr>
        <w:t xml:space="preserve"> </w:t>
      </w:r>
      <w:r w:rsidRPr="00A21B57">
        <w:rPr>
          <w:bCs/>
          <w:color w:val="000000"/>
          <w:lang w:val="sr-Cyrl-RS"/>
        </w:rPr>
        <w:t>Такве радне</w:t>
      </w:r>
      <w:r w:rsidR="00A9343B" w:rsidRPr="00A21B57">
        <w:rPr>
          <w:bCs/>
          <w:color w:val="000000"/>
          <w:lang w:val="sr-Cyrl-RS"/>
        </w:rPr>
        <w:t xml:space="preserve"> </w:t>
      </w:r>
      <w:proofErr w:type="spellStart"/>
      <w:r w:rsidRPr="00A21B57">
        <w:rPr>
          <w:color w:val="000000"/>
        </w:rPr>
        <w:t>групе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имале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би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улогу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едукатора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запослених</w:t>
      </w:r>
      <w:proofErr w:type="spellEnd"/>
      <w:r w:rsidR="00BB36D8" w:rsidRPr="00A21B57">
        <w:rPr>
          <w:color w:val="000000"/>
        </w:rPr>
        <w:t xml:space="preserve"> у </w:t>
      </w:r>
      <w:proofErr w:type="spellStart"/>
      <w:r w:rsidR="00BB36D8" w:rsidRPr="00A21B57">
        <w:rPr>
          <w:color w:val="000000"/>
        </w:rPr>
        <w:t>јавним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сервисима</w:t>
      </w:r>
      <w:proofErr w:type="spellEnd"/>
      <w:r w:rsidR="00BB36D8" w:rsidRPr="00A21B57">
        <w:rPr>
          <w:color w:val="000000"/>
        </w:rPr>
        <w:t xml:space="preserve"> и </w:t>
      </w:r>
      <w:proofErr w:type="spellStart"/>
      <w:r w:rsidR="00BB36D8" w:rsidRPr="00A21B57">
        <w:rPr>
          <w:color w:val="000000"/>
        </w:rPr>
        <w:t>пружала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им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неопходне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обуке</w:t>
      </w:r>
      <w:proofErr w:type="spellEnd"/>
      <w:r w:rsidR="00BB36D8" w:rsidRPr="00A21B57">
        <w:rPr>
          <w:color w:val="000000"/>
        </w:rPr>
        <w:t xml:space="preserve"> и </w:t>
      </w:r>
      <w:proofErr w:type="spellStart"/>
      <w:r w:rsidR="00BB36D8" w:rsidRPr="00A21B57">
        <w:rPr>
          <w:color w:val="000000"/>
        </w:rPr>
        <w:t>консултације</w:t>
      </w:r>
      <w:proofErr w:type="spellEnd"/>
      <w:r w:rsidR="00BB36D8" w:rsidRPr="00A21B57">
        <w:rPr>
          <w:color w:val="000000"/>
        </w:rPr>
        <w:t xml:space="preserve"> и </w:t>
      </w:r>
      <w:proofErr w:type="spellStart"/>
      <w:r w:rsidR="00BB36D8" w:rsidRPr="00A21B57">
        <w:rPr>
          <w:color w:val="000000"/>
        </w:rPr>
        <w:t>вршила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евалуацију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имплементације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договорених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мера</w:t>
      </w:r>
      <w:proofErr w:type="spellEnd"/>
      <w:r w:rsidR="00BB36D8" w:rsidRPr="00A21B57">
        <w:rPr>
          <w:color w:val="000000"/>
        </w:rPr>
        <w:t xml:space="preserve"> и </w:t>
      </w:r>
      <w:proofErr w:type="spellStart"/>
      <w:r w:rsidR="00BB36D8" w:rsidRPr="00A21B57">
        <w:rPr>
          <w:color w:val="000000"/>
        </w:rPr>
        <w:t>активности</w:t>
      </w:r>
      <w:proofErr w:type="spellEnd"/>
      <w:r w:rsidR="00BB36D8" w:rsidRPr="00A21B57">
        <w:rPr>
          <w:color w:val="000000"/>
        </w:rPr>
        <w:t>. </w:t>
      </w:r>
    </w:p>
    <w:p w:rsidR="00A9343B" w:rsidRPr="00A21B57" w:rsidRDefault="00597E34" w:rsidP="00BB36D8">
      <w:pPr>
        <w:pStyle w:val="NormalWeb"/>
        <w:numPr>
          <w:ilvl w:val="0"/>
          <w:numId w:val="5"/>
        </w:numPr>
        <w:spacing w:before="240" w:beforeAutospacing="0" w:after="240" w:afterAutospacing="0"/>
        <w:jc w:val="both"/>
      </w:pPr>
      <w:r w:rsidRPr="00A21B57">
        <w:rPr>
          <w:lang w:val="sr-Cyrl-RS"/>
        </w:rPr>
        <w:t>Да</w:t>
      </w:r>
      <w:r w:rsidR="00A9343B" w:rsidRPr="00A21B57">
        <w:rPr>
          <w:lang w:val="sr-Cyrl-RS"/>
        </w:rPr>
        <w:t xml:space="preserve"> у састав радне групе уврсте </w:t>
      </w:r>
      <w:r w:rsidR="00BB36D8" w:rsidRPr="00A21B57">
        <w:rPr>
          <w:color w:val="000000"/>
        </w:rPr>
        <w:t xml:space="preserve">8 </w:t>
      </w:r>
      <w:proofErr w:type="spellStart"/>
      <w:r w:rsidR="00BB36D8" w:rsidRPr="00A21B57">
        <w:rPr>
          <w:color w:val="000000"/>
        </w:rPr>
        <w:t>чланова</w:t>
      </w:r>
      <w:proofErr w:type="spellEnd"/>
      <w:r w:rsidR="00BB36D8" w:rsidRPr="00A21B57">
        <w:rPr>
          <w:color w:val="000000"/>
        </w:rPr>
        <w:t xml:space="preserve">, </w:t>
      </w:r>
      <w:proofErr w:type="spellStart"/>
      <w:r w:rsidR="00BB36D8" w:rsidRPr="00A21B57">
        <w:rPr>
          <w:color w:val="000000"/>
        </w:rPr>
        <w:t>председник</w:t>
      </w:r>
      <w:proofErr w:type="spellEnd"/>
      <w:r w:rsidR="00A9343B" w:rsidRPr="00A21B57">
        <w:rPr>
          <w:color w:val="000000"/>
          <w:lang w:val="sr-Cyrl-RS"/>
        </w:rPr>
        <w:t>а</w:t>
      </w:r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групе</w:t>
      </w:r>
      <w:proofErr w:type="spellEnd"/>
      <w:r w:rsidR="00BB36D8" w:rsidRPr="00A21B57">
        <w:rPr>
          <w:color w:val="000000"/>
        </w:rPr>
        <w:t xml:space="preserve"> и </w:t>
      </w:r>
      <w:proofErr w:type="spellStart"/>
      <w:r w:rsidR="00BB36D8" w:rsidRPr="00A21B57">
        <w:rPr>
          <w:color w:val="000000"/>
        </w:rPr>
        <w:t>заменик</w:t>
      </w:r>
      <w:proofErr w:type="spellEnd"/>
      <w:r w:rsidR="00A9343B" w:rsidRPr="00A21B57">
        <w:rPr>
          <w:color w:val="000000"/>
          <w:lang w:val="sr-Cyrl-RS"/>
        </w:rPr>
        <w:t>а</w:t>
      </w:r>
      <w:r w:rsidR="00A9343B" w:rsidRPr="00A21B57">
        <w:rPr>
          <w:color w:val="000000"/>
        </w:rPr>
        <w:t xml:space="preserve"> </w:t>
      </w:r>
      <w:proofErr w:type="spellStart"/>
      <w:r w:rsidR="00A9343B" w:rsidRPr="00A21B57">
        <w:rPr>
          <w:color w:val="000000"/>
        </w:rPr>
        <w:t>председника</w:t>
      </w:r>
      <w:proofErr w:type="spellEnd"/>
      <w:r w:rsidR="00A9343B" w:rsidRPr="00A21B57">
        <w:rPr>
          <w:color w:val="000000"/>
        </w:rPr>
        <w:t xml:space="preserve"> </w:t>
      </w:r>
      <w:proofErr w:type="spellStart"/>
      <w:r w:rsidR="00A9343B" w:rsidRPr="00A21B57">
        <w:rPr>
          <w:color w:val="000000"/>
        </w:rPr>
        <w:t>који</w:t>
      </w:r>
      <w:proofErr w:type="spellEnd"/>
      <w:r w:rsidR="00A9343B" w:rsidRPr="00A21B57">
        <w:rPr>
          <w:color w:val="000000"/>
        </w:rPr>
        <w:t xml:space="preserve"> </w:t>
      </w:r>
      <w:proofErr w:type="spellStart"/>
      <w:r w:rsidR="00A9343B" w:rsidRPr="00A21B57">
        <w:rPr>
          <w:color w:val="000000"/>
        </w:rPr>
        <w:t>би</w:t>
      </w:r>
      <w:proofErr w:type="spellEnd"/>
      <w:r w:rsidR="00A9343B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били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истакнути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стручњаци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из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области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медија</w:t>
      </w:r>
      <w:proofErr w:type="spellEnd"/>
      <w:r w:rsidR="00BB36D8" w:rsidRPr="00A21B57">
        <w:rPr>
          <w:color w:val="000000"/>
        </w:rPr>
        <w:t xml:space="preserve">, </w:t>
      </w:r>
      <w:proofErr w:type="spellStart"/>
      <w:r w:rsidR="00BB36D8" w:rsidRPr="00A21B57">
        <w:rPr>
          <w:color w:val="000000"/>
        </w:rPr>
        <w:t>предложени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од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стране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посланичких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група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на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начин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да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једнак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број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чланова</w:t>
      </w:r>
      <w:proofErr w:type="spellEnd"/>
      <w:r w:rsidR="00BB36D8" w:rsidRPr="00A21B57">
        <w:rPr>
          <w:color w:val="000000"/>
        </w:rPr>
        <w:t xml:space="preserve"> (</w:t>
      </w:r>
      <w:proofErr w:type="spellStart"/>
      <w:r w:rsidR="00BB36D8" w:rsidRPr="00A21B57">
        <w:rPr>
          <w:color w:val="000000"/>
        </w:rPr>
        <w:t>по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двоје</w:t>
      </w:r>
      <w:proofErr w:type="spellEnd"/>
      <w:r w:rsidR="00BB36D8" w:rsidRPr="00A21B57">
        <w:rPr>
          <w:color w:val="000000"/>
        </w:rPr>
        <w:t xml:space="preserve">) </w:t>
      </w:r>
      <w:proofErr w:type="spellStart"/>
      <w:r w:rsidR="00BB36D8" w:rsidRPr="00A21B57">
        <w:rPr>
          <w:color w:val="000000"/>
        </w:rPr>
        <w:t>буду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предложени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од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стране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највеће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посланичке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групе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опозиције</w:t>
      </w:r>
      <w:proofErr w:type="spellEnd"/>
      <w:r w:rsidR="00BB36D8" w:rsidRPr="00A21B57">
        <w:rPr>
          <w:color w:val="000000"/>
        </w:rPr>
        <w:t xml:space="preserve"> и </w:t>
      </w:r>
      <w:proofErr w:type="spellStart"/>
      <w:r w:rsidR="00BB36D8" w:rsidRPr="00A21B57">
        <w:rPr>
          <w:color w:val="000000"/>
        </w:rPr>
        <w:t>највеће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посланичке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групе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власти</w:t>
      </w:r>
      <w:proofErr w:type="spellEnd"/>
      <w:r w:rsidR="00BB36D8" w:rsidRPr="00A21B57">
        <w:rPr>
          <w:color w:val="000000"/>
        </w:rPr>
        <w:t xml:space="preserve">. </w:t>
      </w:r>
      <w:proofErr w:type="spellStart"/>
      <w:r w:rsidR="00BB36D8" w:rsidRPr="00A21B57">
        <w:rPr>
          <w:color w:val="000000"/>
        </w:rPr>
        <w:t>Четири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члана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би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била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стално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запослена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лица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из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информативне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редакције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предложена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од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стране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управног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одбора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јавног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медијског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сервиса</w:t>
      </w:r>
      <w:proofErr w:type="spellEnd"/>
      <w:r w:rsidR="00BB36D8" w:rsidRPr="00A21B57">
        <w:rPr>
          <w:color w:val="000000"/>
        </w:rPr>
        <w:t xml:space="preserve">. </w:t>
      </w:r>
      <w:proofErr w:type="spellStart"/>
      <w:r w:rsidR="00BB36D8" w:rsidRPr="00A21B57">
        <w:rPr>
          <w:color w:val="000000"/>
        </w:rPr>
        <w:t>Председник</w:t>
      </w:r>
      <w:proofErr w:type="spellEnd"/>
      <w:r w:rsidR="00BB36D8" w:rsidRPr="00A21B57">
        <w:rPr>
          <w:color w:val="000000"/>
        </w:rPr>
        <w:t xml:space="preserve"> и </w:t>
      </w:r>
      <w:proofErr w:type="spellStart"/>
      <w:r w:rsidR="00BB36D8" w:rsidRPr="00A21B57">
        <w:rPr>
          <w:color w:val="000000"/>
        </w:rPr>
        <w:t>заменик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председника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групе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би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био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именован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из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редова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експерата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из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области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медија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на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lastRenderedPageBreak/>
        <w:t>предлог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највећих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удружења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новинара</w:t>
      </w:r>
      <w:proofErr w:type="spellEnd"/>
      <w:r w:rsidR="00BB36D8" w:rsidRPr="00A21B57">
        <w:rPr>
          <w:color w:val="000000"/>
        </w:rPr>
        <w:t xml:space="preserve"> (</w:t>
      </w:r>
      <w:proofErr w:type="spellStart"/>
      <w:r w:rsidR="00BB36D8" w:rsidRPr="00A21B57">
        <w:rPr>
          <w:color w:val="000000"/>
        </w:rPr>
        <w:t>која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имају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најмање</w:t>
      </w:r>
      <w:proofErr w:type="spellEnd"/>
      <w:r w:rsidR="00BB36D8" w:rsidRPr="00A21B57">
        <w:rPr>
          <w:color w:val="000000"/>
        </w:rPr>
        <w:t xml:space="preserve"> 500 </w:t>
      </w:r>
      <w:proofErr w:type="spellStart"/>
      <w:r w:rsidR="00BB36D8" w:rsidRPr="00A21B57">
        <w:rPr>
          <w:color w:val="000000"/>
        </w:rPr>
        <w:t>чланова</w:t>
      </w:r>
      <w:proofErr w:type="spellEnd"/>
      <w:r w:rsidR="00BB36D8" w:rsidRPr="00A21B57">
        <w:rPr>
          <w:color w:val="000000"/>
        </w:rPr>
        <w:t xml:space="preserve"> и </w:t>
      </w:r>
      <w:proofErr w:type="spellStart"/>
      <w:r w:rsidR="00BB36D8" w:rsidRPr="00A21B57">
        <w:rPr>
          <w:color w:val="000000"/>
        </w:rPr>
        <w:t>регистрована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су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најмање</w:t>
      </w:r>
      <w:proofErr w:type="spellEnd"/>
      <w:r w:rsidR="00BB36D8" w:rsidRPr="00A21B57">
        <w:rPr>
          <w:color w:val="000000"/>
        </w:rPr>
        <w:t xml:space="preserve"> 15 </w:t>
      </w:r>
      <w:proofErr w:type="spellStart"/>
      <w:r w:rsidR="00BB36D8" w:rsidRPr="00A21B57">
        <w:rPr>
          <w:color w:val="000000"/>
        </w:rPr>
        <w:t>година</w:t>
      </w:r>
      <w:proofErr w:type="spellEnd"/>
      <w:r w:rsidR="00BB36D8" w:rsidRPr="00A21B57">
        <w:rPr>
          <w:color w:val="000000"/>
        </w:rPr>
        <w:t>). </w:t>
      </w:r>
    </w:p>
    <w:p w:rsidR="00A9343B" w:rsidRPr="00A21B57" w:rsidRDefault="00597E34" w:rsidP="00A9343B">
      <w:pPr>
        <w:pStyle w:val="NormalWeb"/>
        <w:numPr>
          <w:ilvl w:val="0"/>
          <w:numId w:val="5"/>
        </w:numPr>
        <w:spacing w:before="240" w:beforeAutospacing="0" w:after="240" w:afterAutospacing="0"/>
        <w:jc w:val="both"/>
      </w:pPr>
      <w:r w:rsidRPr="00A21B57">
        <w:rPr>
          <w:lang w:val="sr-Cyrl-RS"/>
        </w:rPr>
        <w:t>Да</w:t>
      </w:r>
      <w:r w:rsidR="00A9343B" w:rsidRPr="00A21B57">
        <w:rPr>
          <w:lang w:val="sr-Cyrl-RS"/>
        </w:rPr>
        <w:t xml:space="preserve"> </w:t>
      </w:r>
      <w:proofErr w:type="spellStart"/>
      <w:r w:rsidR="00A9343B" w:rsidRPr="00A21B57">
        <w:rPr>
          <w:bCs/>
          <w:color w:val="000000"/>
        </w:rPr>
        <w:t>у</w:t>
      </w:r>
      <w:r w:rsidR="00BB36D8" w:rsidRPr="00A21B57">
        <w:rPr>
          <w:bCs/>
          <w:color w:val="000000"/>
        </w:rPr>
        <w:t>з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подршку</w:t>
      </w:r>
      <w:proofErr w:type="spellEnd"/>
      <w:r w:rsidR="00A9343B" w:rsidRPr="00A21B57">
        <w:rPr>
          <w:bCs/>
          <w:color w:val="000000"/>
        </w:rPr>
        <w:t xml:space="preserve"> </w:t>
      </w:r>
      <w:proofErr w:type="spellStart"/>
      <w:r w:rsidR="00A9343B" w:rsidRPr="00A21B57">
        <w:rPr>
          <w:bCs/>
          <w:color w:val="000000"/>
        </w:rPr>
        <w:t>експертске</w:t>
      </w:r>
      <w:proofErr w:type="spellEnd"/>
      <w:r w:rsidR="00A9343B" w:rsidRPr="00A21B57">
        <w:rPr>
          <w:bCs/>
          <w:color w:val="000000"/>
        </w:rPr>
        <w:t xml:space="preserve"> </w:t>
      </w:r>
      <w:proofErr w:type="spellStart"/>
      <w:r w:rsidR="00A9343B" w:rsidRPr="00A21B57">
        <w:rPr>
          <w:bCs/>
          <w:color w:val="000000"/>
        </w:rPr>
        <w:t>радне</w:t>
      </w:r>
      <w:proofErr w:type="spellEnd"/>
      <w:r w:rsidR="00A9343B" w:rsidRPr="00A21B57">
        <w:rPr>
          <w:bCs/>
          <w:color w:val="000000"/>
        </w:rPr>
        <w:t xml:space="preserve"> </w:t>
      </w:r>
      <w:proofErr w:type="spellStart"/>
      <w:r w:rsidR="00A9343B" w:rsidRPr="00A21B57">
        <w:rPr>
          <w:bCs/>
          <w:color w:val="000000"/>
        </w:rPr>
        <w:t>групе</w:t>
      </w:r>
      <w:proofErr w:type="spellEnd"/>
      <w:r w:rsidR="00A9343B" w:rsidRPr="00A21B57">
        <w:rPr>
          <w:bCs/>
          <w:color w:val="000000"/>
        </w:rPr>
        <w:t xml:space="preserve"> </w:t>
      </w:r>
      <w:proofErr w:type="spellStart"/>
      <w:r w:rsidR="00A9343B" w:rsidRPr="00A21B57">
        <w:rPr>
          <w:bCs/>
          <w:color w:val="000000"/>
        </w:rPr>
        <w:t>усвоје</w:t>
      </w:r>
      <w:proofErr w:type="spellEnd"/>
      <w:r w:rsidR="00A9343B" w:rsidRPr="00A21B57">
        <w:rPr>
          <w:bCs/>
          <w:color w:val="000000"/>
        </w:rPr>
        <w:t xml:space="preserve"> </w:t>
      </w:r>
      <w:proofErr w:type="spellStart"/>
      <w:r w:rsidR="00A9343B" w:rsidRPr="00A21B57">
        <w:rPr>
          <w:bCs/>
          <w:color w:val="000000"/>
        </w:rPr>
        <w:t>к</w:t>
      </w:r>
      <w:r w:rsidR="00BB36D8" w:rsidRPr="00A21B57">
        <w:rPr>
          <w:bCs/>
          <w:color w:val="000000"/>
        </w:rPr>
        <w:t>одекс</w:t>
      </w:r>
      <w:proofErr w:type="spellEnd"/>
      <w:r w:rsidR="00A9343B" w:rsidRPr="00A21B57">
        <w:rPr>
          <w:bCs/>
          <w:color w:val="000000"/>
          <w:lang w:val="sr-Cyrl-RS"/>
        </w:rPr>
        <w:t>е</w:t>
      </w:r>
      <w:r w:rsidR="00A9343B" w:rsidRPr="00A21B57">
        <w:rPr>
          <w:bCs/>
          <w:color w:val="000000"/>
        </w:rPr>
        <w:t xml:space="preserve"> </w:t>
      </w:r>
      <w:proofErr w:type="spellStart"/>
      <w:r w:rsidR="00A9343B" w:rsidRPr="00A21B57">
        <w:rPr>
          <w:bCs/>
          <w:color w:val="000000"/>
        </w:rPr>
        <w:t>који</w:t>
      </w:r>
      <w:proofErr w:type="spellEnd"/>
      <w:r w:rsidR="00A9343B" w:rsidRPr="00A21B57">
        <w:rPr>
          <w:bCs/>
          <w:color w:val="000000"/>
        </w:rPr>
        <w:t xml:space="preserve"> </w:t>
      </w:r>
      <w:proofErr w:type="spellStart"/>
      <w:r w:rsidR="00A9343B" w:rsidRPr="00A21B57">
        <w:rPr>
          <w:bCs/>
          <w:color w:val="000000"/>
        </w:rPr>
        <w:t>би</w:t>
      </w:r>
      <w:proofErr w:type="spellEnd"/>
      <w:r w:rsidR="00A9343B" w:rsidRPr="00A21B57">
        <w:rPr>
          <w:bCs/>
          <w:color w:val="000000"/>
        </w:rPr>
        <w:t xml:space="preserve"> </w:t>
      </w:r>
      <w:proofErr w:type="spellStart"/>
      <w:r w:rsidR="00A9343B" w:rsidRPr="00A21B57">
        <w:rPr>
          <w:bCs/>
          <w:color w:val="000000"/>
        </w:rPr>
        <w:t>важили</w:t>
      </w:r>
      <w:proofErr w:type="spellEnd"/>
      <w:r w:rsidR="00BB36D8" w:rsidRPr="00A21B57">
        <w:rPr>
          <w:bCs/>
          <w:color w:val="000000"/>
        </w:rPr>
        <w:t xml:space="preserve"> и </w:t>
      </w:r>
      <w:proofErr w:type="spellStart"/>
      <w:r w:rsidR="00BB36D8" w:rsidRPr="00A21B57">
        <w:rPr>
          <w:bCs/>
          <w:color w:val="000000"/>
        </w:rPr>
        <w:t>ван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изборне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кампање</w:t>
      </w:r>
      <w:proofErr w:type="spellEnd"/>
      <w:r w:rsidR="00BB36D8" w:rsidRPr="00A21B57">
        <w:rPr>
          <w:bCs/>
          <w:color w:val="000000"/>
        </w:rPr>
        <w:t xml:space="preserve"> а </w:t>
      </w:r>
      <w:proofErr w:type="spellStart"/>
      <w:r w:rsidR="00BB36D8" w:rsidRPr="00A21B57">
        <w:rPr>
          <w:bCs/>
          <w:color w:val="000000"/>
        </w:rPr>
        <w:t>којим</w:t>
      </w:r>
      <w:proofErr w:type="spellEnd"/>
      <w:r w:rsidR="00A9343B" w:rsidRPr="00A21B57">
        <w:rPr>
          <w:bCs/>
          <w:color w:val="000000"/>
          <w:lang w:val="sr-Cyrl-RS"/>
        </w:rPr>
        <w:t>а</w:t>
      </w:r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би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се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ближе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утврдиле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обавезе</w:t>
      </w:r>
      <w:proofErr w:type="spellEnd"/>
      <w:r w:rsidR="00BB36D8" w:rsidRPr="00A21B57">
        <w:rPr>
          <w:bCs/>
          <w:color w:val="000000"/>
        </w:rPr>
        <w:t xml:space="preserve"> </w:t>
      </w:r>
      <w:r w:rsidR="00A9343B" w:rsidRPr="00A21B57">
        <w:rPr>
          <w:bCs/>
          <w:color w:val="000000"/>
          <w:lang w:val="sr-Cyrl-RS"/>
        </w:rPr>
        <w:t>јавних медијсух сервиса</w:t>
      </w:r>
      <w:r w:rsidR="00A9343B" w:rsidRPr="00A21B57">
        <w:rPr>
          <w:bCs/>
          <w:color w:val="000000"/>
        </w:rPr>
        <w:t xml:space="preserve"> у </w:t>
      </w:r>
      <w:proofErr w:type="spellStart"/>
      <w:r w:rsidR="00A9343B" w:rsidRPr="00A21B57">
        <w:rPr>
          <w:bCs/>
          <w:color w:val="000000"/>
        </w:rPr>
        <w:t>погледу</w:t>
      </w:r>
      <w:proofErr w:type="spellEnd"/>
      <w:r w:rsidR="00A9343B" w:rsidRPr="00A21B57">
        <w:rPr>
          <w:bCs/>
          <w:color w:val="000000"/>
        </w:rPr>
        <w:t xml:space="preserve"> </w:t>
      </w:r>
      <w:proofErr w:type="spellStart"/>
      <w:r w:rsidR="00A9343B" w:rsidRPr="00A21B57">
        <w:rPr>
          <w:bCs/>
          <w:color w:val="000000"/>
        </w:rPr>
        <w:t>остваривања</w:t>
      </w:r>
      <w:proofErr w:type="spellEnd"/>
      <w:r w:rsidR="00A9343B" w:rsidRPr="00A21B57">
        <w:rPr>
          <w:bCs/>
          <w:color w:val="000000"/>
        </w:rPr>
        <w:t xml:space="preserve"> </w:t>
      </w:r>
      <w:proofErr w:type="spellStart"/>
      <w:r w:rsidR="00A9343B" w:rsidRPr="00A21B57">
        <w:rPr>
          <w:bCs/>
          <w:color w:val="000000"/>
        </w:rPr>
        <w:t>њихових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програмских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функција</w:t>
      </w:r>
      <w:proofErr w:type="spellEnd"/>
      <w:r w:rsidR="00BB36D8" w:rsidRPr="00A21B57">
        <w:rPr>
          <w:bCs/>
          <w:color w:val="000000"/>
        </w:rPr>
        <w:t xml:space="preserve"> у </w:t>
      </w:r>
      <w:proofErr w:type="spellStart"/>
      <w:r w:rsidR="00BB36D8" w:rsidRPr="00A21B57">
        <w:rPr>
          <w:bCs/>
          <w:color w:val="000000"/>
        </w:rPr>
        <w:t>домену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подстицања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политичког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плурализма</w:t>
      </w:r>
      <w:proofErr w:type="spellEnd"/>
      <w:r w:rsidR="00BB36D8" w:rsidRPr="00A21B57">
        <w:rPr>
          <w:bCs/>
          <w:color w:val="000000"/>
        </w:rPr>
        <w:t xml:space="preserve">.  </w:t>
      </w:r>
    </w:p>
    <w:p w:rsidR="00A9343B" w:rsidRPr="00A21B57" w:rsidRDefault="00A9343B" w:rsidP="00A9343B">
      <w:pPr>
        <w:pStyle w:val="NormalWeb"/>
        <w:numPr>
          <w:ilvl w:val="0"/>
          <w:numId w:val="5"/>
        </w:numPr>
        <w:spacing w:before="240" w:beforeAutospacing="0" w:after="240" w:afterAutospacing="0"/>
        <w:jc w:val="both"/>
      </w:pPr>
      <w:r w:rsidRPr="00A21B57">
        <w:rPr>
          <w:lang w:val="sr-Cyrl-RS"/>
        </w:rPr>
        <w:t xml:space="preserve">Нарочито да </w:t>
      </w:r>
      <w:proofErr w:type="spellStart"/>
      <w:r w:rsidRPr="00A21B57">
        <w:rPr>
          <w:bCs/>
          <w:color w:val="000000"/>
        </w:rPr>
        <w:t>узму</w:t>
      </w:r>
      <w:proofErr w:type="spellEnd"/>
      <w:r w:rsidRPr="00A21B57">
        <w:rPr>
          <w:bCs/>
          <w:color w:val="000000"/>
        </w:rPr>
        <w:t xml:space="preserve"> у </w:t>
      </w:r>
      <w:proofErr w:type="spellStart"/>
      <w:r w:rsidRPr="00A21B57">
        <w:rPr>
          <w:bCs/>
          <w:color w:val="000000"/>
        </w:rPr>
        <w:t>обзир</w:t>
      </w:r>
      <w:proofErr w:type="spellEnd"/>
      <w:r w:rsidRPr="00A21B57">
        <w:rPr>
          <w:bCs/>
          <w:color w:val="000000"/>
        </w:rPr>
        <w:t xml:space="preserve"> </w:t>
      </w:r>
      <w:proofErr w:type="spellStart"/>
      <w:r w:rsidRPr="00A21B57">
        <w:rPr>
          <w:bCs/>
          <w:color w:val="000000"/>
        </w:rPr>
        <w:t>могућност</w:t>
      </w:r>
      <w:proofErr w:type="spellEnd"/>
      <w:r w:rsidRPr="00A21B57">
        <w:rPr>
          <w:bCs/>
          <w:color w:val="000000"/>
        </w:rPr>
        <w:t xml:space="preserve"> </w:t>
      </w:r>
      <w:proofErr w:type="spellStart"/>
      <w:r w:rsidRPr="00A21B57">
        <w:rPr>
          <w:bCs/>
          <w:color w:val="000000"/>
        </w:rPr>
        <w:t>да</w:t>
      </w:r>
      <w:proofErr w:type="spellEnd"/>
      <w:r w:rsidRPr="00A21B57">
        <w:rPr>
          <w:bCs/>
          <w:color w:val="000000"/>
        </w:rPr>
        <w:t xml:space="preserve"> </w:t>
      </w:r>
      <w:proofErr w:type="spellStart"/>
      <w:r w:rsidRPr="00A21B57">
        <w:rPr>
          <w:bCs/>
          <w:color w:val="000000"/>
        </w:rPr>
        <w:t>кодексима</w:t>
      </w:r>
      <w:proofErr w:type="spellEnd"/>
      <w:r w:rsidRPr="00A21B57">
        <w:rPr>
          <w:bCs/>
          <w:color w:val="000000"/>
        </w:rPr>
        <w:t xml:space="preserve"> </w:t>
      </w:r>
      <w:proofErr w:type="spellStart"/>
      <w:r w:rsidRPr="00A21B57">
        <w:rPr>
          <w:bCs/>
          <w:color w:val="000000"/>
        </w:rPr>
        <w:t>одреде</w:t>
      </w:r>
      <w:proofErr w:type="spellEnd"/>
      <w:r w:rsidRPr="00A21B57">
        <w:rPr>
          <w:bCs/>
          <w:color w:val="000000"/>
        </w:rPr>
        <w:t xml:space="preserve"> </w:t>
      </w:r>
      <w:proofErr w:type="spellStart"/>
      <w:r w:rsidRPr="00A21B57">
        <w:rPr>
          <w:bCs/>
          <w:color w:val="000000"/>
        </w:rPr>
        <w:t>да</w:t>
      </w:r>
      <w:proofErr w:type="spellEnd"/>
      <w:r w:rsidRPr="00A21B57">
        <w:rPr>
          <w:bCs/>
          <w:color w:val="000000"/>
        </w:rPr>
        <w:t xml:space="preserve"> </w:t>
      </w:r>
      <w:proofErr w:type="spellStart"/>
      <w:r w:rsidRPr="00A21B57">
        <w:rPr>
          <w:bCs/>
          <w:color w:val="000000"/>
        </w:rPr>
        <w:t>ће</w:t>
      </w:r>
      <w:r w:rsidR="00BB36D8" w:rsidRPr="00A21B57">
        <w:rPr>
          <w:bCs/>
          <w:color w:val="000000"/>
        </w:rPr>
        <w:t>:</w:t>
      </w:r>
      <w:proofErr w:type="spellEnd"/>
    </w:p>
    <w:p w:rsidR="00BB36D8" w:rsidRPr="00A21B57" w:rsidRDefault="00BB36D8" w:rsidP="00A9343B">
      <w:pPr>
        <w:pStyle w:val="NormalWeb"/>
        <w:numPr>
          <w:ilvl w:val="0"/>
          <w:numId w:val="6"/>
        </w:numPr>
        <w:spacing w:before="240" w:beforeAutospacing="0" w:after="240" w:afterAutospacing="0"/>
        <w:jc w:val="both"/>
      </w:pPr>
      <w:proofErr w:type="spellStart"/>
      <w:r w:rsidRPr="00A21B57">
        <w:rPr>
          <w:color w:val="000000"/>
        </w:rPr>
        <w:t>При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извештавању</w:t>
      </w:r>
      <w:proofErr w:type="spellEnd"/>
      <w:r w:rsidRPr="00A21B57">
        <w:rPr>
          <w:color w:val="000000"/>
        </w:rPr>
        <w:t xml:space="preserve"> о </w:t>
      </w:r>
      <w:proofErr w:type="spellStart"/>
      <w:r w:rsidRPr="00A21B57">
        <w:rPr>
          <w:color w:val="000000"/>
        </w:rPr>
        <w:t>контроверзним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политичким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или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економским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питањима</w:t>
      </w:r>
      <w:proofErr w:type="spellEnd"/>
      <w:r w:rsidRPr="00A21B57">
        <w:rPr>
          <w:color w:val="000000"/>
        </w:rPr>
        <w:t xml:space="preserve"> и </w:t>
      </w:r>
      <w:proofErr w:type="spellStart"/>
      <w:r w:rsidRPr="00A21B57">
        <w:rPr>
          <w:color w:val="000000"/>
        </w:rPr>
        <w:t>као</w:t>
      </w:r>
      <w:proofErr w:type="spellEnd"/>
      <w:r w:rsidRPr="00A21B57">
        <w:rPr>
          <w:color w:val="000000"/>
        </w:rPr>
        <w:t xml:space="preserve"> и о </w:t>
      </w:r>
      <w:proofErr w:type="spellStart"/>
      <w:r w:rsidRPr="00A21B57">
        <w:rPr>
          <w:color w:val="000000"/>
        </w:rPr>
        <w:t>главним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текућим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друштвеним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питањима</w:t>
      </w:r>
      <w:proofErr w:type="spellEnd"/>
      <w:r w:rsidRPr="00A21B57">
        <w:rPr>
          <w:color w:val="000000"/>
        </w:rPr>
        <w:t xml:space="preserve">, РТС </w:t>
      </w:r>
      <w:proofErr w:type="spellStart"/>
      <w:r w:rsidRPr="00A21B57">
        <w:rPr>
          <w:color w:val="000000"/>
        </w:rPr>
        <w:t>ће</w:t>
      </w:r>
      <w:proofErr w:type="spellEnd"/>
      <w:r w:rsidRPr="00A21B57">
        <w:rPr>
          <w:color w:val="000000"/>
        </w:rPr>
        <w:t xml:space="preserve"> у </w:t>
      </w:r>
      <w:proofErr w:type="spellStart"/>
      <w:r w:rsidRPr="00A21B57">
        <w:rPr>
          <w:color w:val="000000"/>
        </w:rPr>
        <w:t>своје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информативне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програме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укључити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широк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спектар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значајних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ставова</w:t>
      </w:r>
      <w:proofErr w:type="spellEnd"/>
      <w:r w:rsidRPr="00A21B57">
        <w:rPr>
          <w:color w:val="000000"/>
        </w:rPr>
        <w:t xml:space="preserve"> и </w:t>
      </w:r>
      <w:proofErr w:type="spellStart"/>
      <w:r w:rsidRPr="00A21B57">
        <w:rPr>
          <w:color w:val="000000"/>
        </w:rPr>
        <w:t>то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благовремено</w:t>
      </w:r>
      <w:proofErr w:type="spellEnd"/>
      <w:r w:rsidRPr="00A21B57">
        <w:rPr>
          <w:color w:val="000000"/>
        </w:rPr>
        <w:t xml:space="preserve"> и у </w:t>
      </w:r>
      <w:proofErr w:type="spellStart"/>
      <w:r w:rsidRPr="00A21B57">
        <w:rPr>
          <w:color w:val="000000"/>
        </w:rPr>
        <w:t>програмски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повезаној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целини</w:t>
      </w:r>
      <w:proofErr w:type="spellEnd"/>
      <w:r w:rsidRPr="00A21B57">
        <w:rPr>
          <w:color w:val="000000"/>
        </w:rPr>
        <w:t>; </w:t>
      </w:r>
    </w:p>
    <w:p w:rsidR="00BB36D8" w:rsidRPr="00A21B57" w:rsidRDefault="00BB36D8" w:rsidP="00A9343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A21B57">
        <w:rPr>
          <w:color w:val="000000"/>
        </w:rPr>
        <w:t xml:space="preserve">У </w:t>
      </w:r>
      <w:proofErr w:type="spellStart"/>
      <w:r w:rsidRPr="00A21B57">
        <w:rPr>
          <w:color w:val="000000"/>
        </w:rPr>
        <w:t>случају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емитовања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дужих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разговора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са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председником</w:t>
      </w:r>
      <w:proofErr w:type="spellEnd"/>
      <w:r w:rsidRPr="00A21B57">
        <w:rPr>
          <w:color w:val="000000"/>
        </w:rPr>
        <w:t xml:space="preserve">, </w:t>
      </w:r>
      <w:proofErr w:type="spellStart"/>
      <w:r w:rsidRPr="00A21B57">
        <w:rPr>
          <w:color w:val="000000"/>
        </w:rPr>
        <w:t>премијером</w:t>
      </w:r>
      <w:proofErr w:type="spellEnd"/>
      <w:r w:rsidRPr="00A21B57">
        <w:rPr>
          <w:color w:val="000000"/>
        </w:rPr>
        <w:t xml:space="preserve"> и </w:t>
      </w:r>
      <w:proofErr w:type="spellStart"/>
      <w:r w:rsidRPr="00A21B57">
        <w:rPr>
          <w:color w:val="000000"/>
        </w:rPr>
        <w:t>другим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носиоцима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јавних</w:t>
      </w:r>
      <w:proofErr w:type="spellEnd"/>
      <w:r w:rsidRPr="00A21B57">
        <w:rPr>
          <w:color w:val="000000"/>
        </w:rPr>
        <w:t xml:space="preserve"> </w:t>
      </w:r>
      <w:proofErr w:type="spellStart"/>
      <w:proofErr w:type="gramStart"/>
      <w:r w:rsidRPr="00A21B57">
        <w:rPr>
          <w:color w:val="000000"/>
        </w:rPr>
        <w:t>функција</w:t>
      </w:r>
      <w:proofErr w:type="spellEnd"/>
      <w:r w:rsidRPr="00A21B57">
        <w:rPr>
          <w:color w:val="000000"/>
        </w:rPr>
        <w:t>  о</w:t>
      </w:r>
      <w:proofErr w:type="gram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текуц́им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питањима</w:t>
      </w:r>
      <w:proofErr w:type="spellEnd"/>
      <w:r w:rsidRPr="00A21B57">
        <w:rPr>
          <w:color w:val="000000"/>
        </w:rPr>
        <w:t xml:space="preserve">, </w:t>
      </w:r>
      <w:proofErr w:type="spellStart"/>
      <w:r w:rsidRPr="00A21B57">
        <w:rPr>
          <w:color w:val="000000"/>
        </w:rPr>
        <w:t>сличне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могуц́ности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емитовања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треба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да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буду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понуђене</w:t>
      </w:r>
      <w:proofErr w:type="spellEnd"/>
      <w:r w:rsidRPr="00A21B57">
        <w:rPr>
          <w:color w:val="000000"/>
        </w:rPr>
        <w:t xml:space="preserve"> и </w:t>
      </w:r>
      <w:proofErr w:type="spellStart"/>
      <w:r w:rsidRPr="00A21B57">
        <w:rPr>
          <w:color w:val="000000"/>
        </w:rPr>
        <w:t>опозиционим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странкама</w:t>
      </w:r>
      <w:proofErr w:type="spellEnd"/>
      <w:r w:rsidRPr="00A21B57">
        <w:rPr>
          <w:color w:val="000000"/>
        </w:rPr>
        <w:t xml:space="preserve">. </w:t>
      </w:r>
      <w:proofErr w:type="spellStart"/>
      <w:r w:rsidRPr="00A21B57">
        <w:rPr>
          <w:color w:val="000000"/>
        </w:rPr>
        <w:t>Повратне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информације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опозиције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треба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емитовати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на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еквивалентном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сегменту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програма</w:t>
      </w:r>
      <w:proofErr w:type="spellEnd"/>
      <w:r w:rsidRPr="00A21B57">
        <w:rPr>
          <w:color w:val="000000"/>
        </w:rPr>
        <w:t xml:space="preserve">, </w:t>
      </w:r>
      <w:proofErr w:type="spellStart"/>
      <w:r w:rsidRPr="00A21B57">
        <w:rPr>
          <w:color w:val="000000"/>
        </w:rPr>
        <w:t>ако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је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могуц́е</w:t>
      </w:r>
      <w:proofErr w:type="spellEnd"/>
      <w:r w:rsidRPr="00A21B57">
        <w:rPr>
          <w:color w:val="000000"/>
        </w:rPr>
        <w:t xml:space="preserve">, </w:t>
      </w:r>
      <w:proofErr w:type="spellStart"/>
      <w:r w:rsidRPr="00A21B57">
        <w:rPr>
          <w:color w:val="000000"/>
        </w:rPr>
        <w:t>одмах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након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појављивања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функционера</w:t>
      </w:r>
      <w:proofErr w:type="spellEnd"/>
      <w:r w:rsidRPr="00A21B57">
        <w:rPr>
          <w:color w:val="000000"/>
        </w:rPr>
        <w:t xml:space="preserve">. </w:t>
      </w:r>
      <w:proofErr w:type="spellStart"/>
      <w:r w:rsidRPr="00A21B57">
        <w:rPr>
          <w:color w:val="000000"/>
        </w:rPr>
        <w:t>Изузетно</w:t>
      </w:r>
      <w:proofErr w:type="spellEnd"/>
      <w:r w:rsidRPr="00A21B57">
        <w:rPr>
          <w:color w:val="000000"/>
        </w:rPr>
        <w:t xml:space="preserve">, </w:t>
      </w:r>
      <w:proofErr w:type="spellStart"/>
      <w:r w:rsidRPr="00A21B57">
        <w:rPr>
          <w:color w:val="000000"/>
        </w:rPr>
        <w:t>повратне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информације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емитоваће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се</w:t>
      </w:r>
      <w:proofErr w:type="spellEnd"/>
      <w:r w:rsidRPr="00A21B57">
        <w:rPr>
          <w:color w:val="000000"/>
        </w:rPr>
        <w:t xml:space="preserve"> у </w:t>
      </w:r>
      <w:proofErr w:type="spellStart"/>
      <w:r w:rsidRPr="00A21B57">
        <w:rPr>
          <w:color w:val="000000"/>
        </w:rPr>
        <w:t>следец́ем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издању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исте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емисије</w:t>
      </w:r>
      <w:proofErr w:type="spellEnd"/>
      <w:r w:rsidRPr="00A21B57">
        <w:rPr>
          <w:color w:val="000000"/>
        </w:rPr>
        <w:t xml:space="preserve">, а </w:t>
      </w:r>
      <w:proofErr w:type="spellStart"/>
      <w:r w:rsidRPr="00A21B57">
        <w:rPr>
          <w:color w:val="000000"/>
        </w:rPr>
        <w:t>најкасније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следец́ег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дана</w:t>
      </w:r>
      <w:proofErr w:type="spellEnd"/>
      <w:r w:rsidRPr="00A21B57">
        <w:rPr>
          <w:color w:val="000000"/>
        </w:rPr>
        <w:t xml:space="preserve">. </w:t>
      </w:r>
      <w:proofErr w:type="spellStart"/>
      <w:r w:rsidRPr="00A21B57">
        <w:rPr>
          <w:color w:val="000000"/>
        </w:rPr>
        <w:t>Обавезу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позивања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лица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поменутог</w:t>
      </w:r>
      <w:proofErr w:type="spellEnd"/>
      <w:r w:rsidRPr="00A21B57">
        <w:rPr>
          <w:color w:val="000000"/>
        </w:rPr>
        <w:t xml:space="preserve"> у </w:t>
      </w:r>
      <w:proofErr w:type="spellStart"/>
      <w:r w:rsidRPr="00A21B57">
        <w:rPr>
          <w:color w:val="000000"/>
        </w:rPr>
        <w:t>изјави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супротстављеног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политичког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актера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да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се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изјасни</w:t>
      </w:r>
      <w:proofErr w:type="spellEnd"/>
      <w:r w:rsidRPr="00A21B57">
        <w:rPr>
          <w:color w:val="000000"/>
        </w:rPr>
        <w:t xml:space="preserve"> о </w:t>
      </w:r>
      <w:proofErr w:type="spellStart"/>
      <w:r w:rsidRPr="00A21B57">
        <w:rPr>
          <w:color w:val="000000"/>
        </w:rPr>
        <w:t>изнетим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ставовима</w:t>
      </w:r>
      <w:proofErr w:type="spellEnd"/>
      <w:r w:rsidRPr="00A21B57">
        <w:rPr>
          <w:color w:val="000000"/>
        </w:rPr>
        <w:t> </w:t>
      </w:r>
    </w:p>
    <w:p w:rsidR="00BB36D8" w:rsidRPr="00A21B57" w:rsidRDefault="00BB36D8" w:rsidP="00A9343B">
      <w:pPr>
        <w:pStyle w:val="NormalWeb"/>
        <w:numPr>
          <w:ilvl w:val="0"/>
          <w:numId w:val="6"/>
        </w:numPr>
        <w:spacing w:before="0" w:beforeAutospacing="0" w:after="240" w:afterAutospacing="0"/>
        <w:jc w:val="both"/>
        <w:textAlignment w:val="baseline"/>
        <w:rPr>
          <w:color w:val="000000"/>
        </w:rPr>
      </w:pPr>
      <w:proofErr w:type="spellStart"/>
      <w:r w:rsidRPr="00A21B57">
        <w:rPr>
          <w:color w:val="000000"/>
        </w:rPr>
        <w:t>Забрану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програмског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фаворизовања</w:t>
      </w:r>
      <w:proofErr w:type="spellEnd"/>
      <w:r w:rsidRPr="00A21B57">
        <w:rPr>
          <w:color w:val="000000"/>
        </w:rPr>
        <w:t xml:space="preserve"> </w:t>
      </w:r>
      <w:proofErr w:type="spellStart"/>
      <w:proofErr w:type="gramStart"/>
      <w:r w:rsidRPr="00A21B57">
        <w:rPr>
          <w:color w:val="000000"/>
        </w:rPr>
        <w:t>или</w:t>
      </w:r>
      <w:proofErr w:type="spellEnd"/>
      <w:r w:rsidRPr="00A21B57">
        <w:rPr>
          <w:color w:val="000000"/>
        </w:rPr>
        <w:t xml:space="preserve">  </w:t>
      </w:r>
      <w:proofErr w:type="spellStart"/>
      <w:r w:rsidRPr="00A21B57">
        <w:rPr>
          <w:color w:val="000000"/>
        </w:rPr>
        <w:t>програмске</w:t>
      </w:r>
      <w:proofErr w:type="spellEnd"/>
      <w:proofErr w:type="gram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дискриминације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политичких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субјеката</w:t>
      </w:r>
      <w:proofErr w:type="spellEnd"/>
      <w:r w:rsidRPr="00A21B57">
        <w:rPr>
          <w:color w:val="000000"/>
        </w:rPr>
        <w:t xml:space="preserve"> и </w:t>
      </w:r>
      <w:proofErr w:type="spellStart"/>
      <w:r w:rsidRPr="00A21B57">
        <w:rPr>
          <w:color w:val="000000"/>
        </w:rPr>
        <w:t>њихових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представника</w:t>
      </w:r>
      <w:proofErr w:type="spellEnd"/>
      <w:r w:rsidRPr="00A21B57">
        <w:rPr>
          <w:color w:val="000000"/>
        </w:rPr>
        <w:t>.</w:t>
      </w:r>
    </w:p>
    <w:p w:rsidR="00597E34" w:rsidRPr="00A21B57" w:rsidRDefault="00597E34" w:rsidP="00597E34">
      <w:pPr>
        <w:pStyle w:val="NormalWeb"/>
        <w:numPr>
          <w:ilvl w:val="0"/>
          <w:numId w:val="6"/>
        </w:numPr>
        <w:spacing w:before="240" w:beforeAutospacing="0" w:after="240" w:afterAutospacing="0"/>
        <w:ind w:left="720" w:hanging="540"/>
        <w:jc w:val="both"/>
      </w:pPr>
      <w:r w:rsidRPr="00A21B57">
        <w:rPr>
          <w:color w:val="000000"/>
          <w:lang w:val="sr-Cyrl-RS"/>
        </w:rPr>
        <w:t xml:space="preserve">Да </w:t>
      </w:r>
      <w:proofErr w:type="spellStart"/>
      <w:r w:rsidRPr="00A21B57">
        <w:rPr>
          <w:color w:val="000000"/>
        </w:rPr>
        <w:t>организовањем</w:t>
      </w:r>
      <w:proofErr w:type="spellEnd"/>
      <w:r w:rsidR="00A9343B" w:rsidRPr="00A21B57">
        <w:rPr>
          <w:color w:val="000000"/>
        </w:rPr>
        <w:t xml:space="preserve"> </w:t>
      </w:r>
      <w:proofErr w:type="spellStart"/>
      <w:r w:rsidR="00A9343B" w:rsidRPr="00A21B57">
        <w:rPr>
          <w:color w:val="000000"/>
        </w:rPr>
        <w:t>нових</w:t>
      </w:r>
      <w:proofErr w:type="spellEnd"/>
      <w:r w:rsidR="00A9343B" w:rsidRPr="00A21B57">
        <w:rPr>
          <w:color w:val="000000"/>
        </w:rPr>
        <w:t xml:space="preserve"> </w:t>
      </w:r>
      <w:proofErr w:type="spellStart"/>
      <w:r w:rsidR="00A9343B" w:rsidRPr="00A21B57">
        <w:rPr>
          <w:color w:val="000000"/>
        </w:rPr>
        <w:t>дебатних</w:t>
      </w:r>
      <w:proofErr w:type="spellEnd"/>
      <w:r w:rsidR="00A9343B" w:rsidRPr="00A21B57">
        <w:rPr>
          <w:color w:val="000000"/>
        </w:rPr>
        <w:t xml:space="preserve"> </w:t>
      </w:r>
      <w:proofErr w:type="spellStart"/>
      <w:r w:rsidR="00A9343B" w:rsidRPr="00A21B57">
        <w:rPr>
          <w:color w:val="000000"/>
        </w:rPr>
        <w:t>емисија</w:t>
      </w:r>
      <w:proofErr w:type="spellEnd"/>
      <w:r w:rsidRPr="00A21B57">
        <w:rPr>
          <w:color w:val="000000"/>
        </w:rPr>
        <w:t xml:space="preserve"> </w:t>
      </w:r>
      <w:r w:rsidR="00BB36D8" w:rsidRPr="00A21B57">
        <w:rPr>
          <w:color w:val="000000"/>
        </w:rPr>
        <w:t xml:space="preserve">у </w:t>
      </w:r>
      <w:proofErr w:type="spellStart"/>
      <w:r w:rsidR="00BB36D8" w:rsidRPr="00A21B57">
        <w:rPr>
          <w:color w:val="000000"/>
        </w:rPr>
        <w:t>најгледанијем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информативном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програму</w:t>
      </w:r>
      <w:proofErr w:type="spellEnd"/>
      <w:r w:rsidR="00BB36D8" w:rsidRPr="00A21B57">
        <w:rPr>
          <w:color w:val="000000"/>
        </w:rPr>
        <w:t xml:space="preserve"> (</w:t>
      </w:r>
      <w:proofErr w:type="spellStart"/>
      <w:r w:rsidR="00BB36D8" w:rsidRPr="00A21B57">
        <w:rPr>
          <w:color w:val="000000"/>
        </w:rPr>
        <w:t>Дневник</w:t>
      </w:r>
      <w:proofErr w:type="spellEnd"/>
      <w:r w:rsidR="00BB36D8" w:rsidRPr="00A21B57">
        <w:rPr>
          <w:color w:val="000000"/>
        </w:rPr>
        <w:t xml:space="preserve"> 1, 2 и 3, </w:t>
      </w:r>
      <w:proofErr w:type="spellStart"/>
      <w:r w:rsidR="00BB36D8" w:rsidRPr="00A21B57">
        <w:rPr>
          <w:color w:val="000000"/>
        </w:rPr>
        <w:t>Вести</w:t>
      </w:r>
      <w:proofErr w:type="spellEnd"/>
      <w:r w:rsidR="00BB36D8" w:rsidRPr="00A21B57">
        <w:rPr>
          <w:color w:val="000000"/>
        </w:rPr>
        <w:t xml:space="preserve">, </w:t>
      </w:r>
      <w:proofErr w:type="spellStart"/>
      <w:r w:rsidR="00BB36D8" w:rsidRPr="00A21B57">
        <w:rPr>
          <w:color w:val="000000"/>
        </w:rPr>
        <w:t>Јутарњи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дневник</w:t>
      </w:r>
      <w:proofErr w:type="spellEnd"/>
      <w:r w:rsidR="00BB36D8" w:rsidRPr="00A21B57">
        <w:rPr>
          <w:color w:val="000000"/>
        </w:rPr>
        <w:t xml:space="preserve">,  </w:t>
      </w:r>
      <w:proofErr w:type="spellStart"/>
      <w:r w:rsidR="00BB36D8" w:rsidRPr="00A21B57">
        <w:rPr>
          <w:color w:val="000000"/>
        </w:rPr>
        <w:t>Јутарњи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програм</w:t>
      </w:r>
      <w:proofErr w:type="spellEnd"/>
      <w:r w:rsidRPr="00A21B57">
        <w:rPr>
          <w:color w:val="000000"/>
        </w:rPr>
        <w:t xml:space="preserve">, ОКО </w:t>
      </w:r>
      <w:proofErr w:type="spellStart"/>
      <w:r w:rsidRPr="00A21B57">
        <w:rPr>
          <w:color w:val="000000"/>
        </w:rPr>
        <w:t>Магазин</w:t>
      </w:r>
      <w:proofErr w:type="spellEnd"/>
      <w:r w:rsidRPr="00A21B57">
        <w:rPr>
          <w:color w:val="000000"/>
        </w:rPr>
        <w:t xml:space="preserve">) </w:t>
      </w:r>
      <w:proofErr w:type="spellStart"/>
      <w:r w:rsidRPr="00A21B57">
        <w:rPr>
          <w:color w:val="000000"/>
        </w:rPr>
        <w:t>обезбеде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учешће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представника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различитих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политичких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опција</w:t>
      </w:r>
      <w:proofErr w:type="spellEnd"/>
      <w:r w:rsidR="00BB36D8" w:rsidRPr="00A21B57">
        <w:rPr>
          <w:color w:val="000000"/>
        </w:rPr>
        <w:t>. </w:t>
      </w:r>
    </w:p>
    <w:p w:rsidR="00BB36D8" w:rsidRPr="00A21B57" w:rsidRDefault="00597E34" w:rsidP="00597E34">
      <w:pPr>
        <w:pStyle w:val="NormalWeb"/>
        <w:numPr>
          <w:ilvl w:val="0"/>
          <w:numId w:val="6"/>
        </w:numPr>
        <w:spacing w:before="240" w:beforeAutospacing="0" w:after="240" w:afterAutospacing="0"/>
        <w:ind w:left="720" w:hanging="540"/>
        <w:jc w:val="both"/>
      </w:pPr>
      <w:r w:rsidRPr="00A21B57">
        <w:rPr>
          <w:lang w:val="sr-Cyrl-RS"/>
        </w:rPr>
        <w:t>Да оформе</w:t>
      </w:r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посебна</w:t>
      </w:r>
      <w:proofErr w:type="spellEnd"/>
      <w:r w:rsidRPr="00A21B57">
        <w:rPr>
          <w:color w:val="000000"/>
        </w:rPr>
        <w:t xml:space="preserve">  </w:t>
      </w:r>
      <w:proofErr w:type="spellStart"/>
      <w:r w:rsidRPr="00A21B57">
        <w:rPr>
          <w:color w:val="000000"/>
        </w:rPr>
        <w:t>тела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за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поступање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п</w:t>
      </w:r>
      <w:r w:rsidRPr="00A21B57">
        <w:rPr>
          <w:color w:val="000000"/>
        </w:rPr>
        <w:t>о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притужбама</w:t>
      </w:r>
      <w:proofErr w:type="spellEnd"/>
      <w:r w:rsidRPr="00A21B57">
        <w:rPr>
          <w:color w:val="000000"/>
        </w:rPr>
        <w:t xml:space="preserve"> </w:t>
      </w:r>
      <w:proofErr w:type="spellStart"/>
      <w:r w:rsidRPr="00A21B57">
        <w:rPr>
          <w:color w:val="000000"/>
        </w:rPr>
        <w:t>грађана</w:t>
      </w:r>
      <w:proofErr w:type="spellEnd"/>
      <w:r w:rsidRPr="00A21B57">
        <w:rPr>
          <w:color w:val="000000"/>
        </w:rPr>
        <w:t xml:space="preserve"> и </w:t>
      </w:r>
      <w:proofErr w:type="spellStart"/>
      <w:r w:rsidRPr="00A21B57">
        <w:rPr>
          <w:color w:val="000000"/>
        </w:rPr>
        <w:t>омогуће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да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притужбе</w:t>
      </w:r>
      <w:proofErr w:type="spellEnd"/>
      <w:r w:rsidR="00BB36D8" w:rsidRPr="00A21B57">
        <w:rPr>
          <w:color w:val="000000"/>
        </w:rPr>
        <w:t xml:space="preserve"> и </w:t>
      </w:r>
      <w:proofErr w:type="spellStart"/>
      <w:r w:rsidR="00BB36D8" w:rsidRPr="00A21B57">
        <w:rPr>
          <w:color w:val="000000"/>
        </w:rPr>
        <w:t>исходи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решавања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по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њима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буду</w:t>
      </w:r>
      <w:proofErr w:type="spellEnd"/>
      <w:r w:rsidR="00BB36D8" w:rsidRPr="00A21B57">
        <w:rPr>
          <w:color w:val="000000"/>
        </w:rPr>
        <w:t xml:space="preserve">  </w:t>
      </w:r>
      <w:proofErr w:type="spellStart"/>
      <w:r w:rsidR="00BB36D8" w:rsidRPr="00A21B57">
        <w:rPr>
          <w:color w:val="000000"/>
        </w:rPr>
        <w:t>објављени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на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интернет</w:t>
      </w:r>
      <w:proofErr w:type="spellEnd"/>
      <w:r w:rsidR="00BB36D8" w:rsidRPr="00A21B57">
        <w:rPr>
          <w:color w:val="000000"/>
        </w:rPr>
        <w:t xml:space="preserve"> </w:t>
      </w:r>
      <w:proofErr w:type="spellStart"/>
      <w:r w:rsidR="00BB36D8" w:rsidRPr="00A21B57">
        <w:rPr>
          <w:color w:val="000000"/>
        </w:rPr>
        <w:t>страни</w:t>
      </w:r>
      <w:proofErr w:type="spellEnd"/>
      <w:r w:rsidR="00BB36D8" w:rsidRPr="00A21B57">
        <w:rPr>
          <w:color w:val="000000"/>
        </w:rPr>
        <w:t xml:space="preserve"> </w:t>
      </w:r>
      <w:r w:rsidR="00A21B57" w:rsidRPr="00A21B57">
        <w:rPr>
          <w:color w:val="000000"/>
          <w:lang w:val="sr-Cyrl-RS"/>
        </w:rPr>
        <w:t xml:space="preserve"> </w:t>
      </w:r>
      <w:r w:rsidR="00A9343B" w:rsidRPr="00A21B57">
        <w:rPr>
          <w:lang w:val="sr-Cyrl-RS"/>
        </w:rPr>
        <w:t xml:space="preserve">као и да </w:t>
      </w:r>
      <w:proofErr w:type="spellStart"/>
      <w:r w:rsidR="00A9343B" w:rsidRPr="00A21B57">
        <w:rPr>
          <w:bCs/>
          <w:color w:val="000000"/>
        </w:rPr>
        <w:t>успоставе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механизме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редовне</w:t>
      </w:r>
      <w:proofErr w:type="spellEnd"/>
      <w:r w:rsidR="00BB36D8" w:rsidRPr="00A21B57">
        <w:rPr>
          <w:bCs/>
          <w:color w:val="000000"/>
        </w:rPr>
        <w:t xml:space="preserve"> </w:t>
      </w:r>
      <w:r w:rsidR="00A9343B" w:rsidRPr="00A21B57">
        <w:rPr>
          <w:bCs/>
          <w:color w:val="000000"/>
          <w:lang w:val="sr-Cyrl-RS"/>
        </w:rPr>
        <w:t xml:space="preserve">унутрашње </w:t>
      </w:r>
      <w:proofErr w:type="spellStart"/>
      <w:r w:rsidR="00BB36D8" w:rsidRPr="00A21B57">
        <w:rPr>
          <w:bCs/>
          <w:color w:val="000000"/>
        </w:rPr>
        <w:t>контроле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остваривања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јавног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интереса</w:t>
      </w:r>
      <w:proofErr w:type="spellEnd"/>
      <w:r w:rsidR="00BB36D8" w:rsidRPr="00A21B57">
        <w:rPr>
          <w:bCs/>
          <w:color w:val="000000"/>
        </w:rPr>
        <w:t xml:space="preserve"> у </w:t>
      </w:r>
      <w:r w:rsidR="00A21B57" w:rsidRPr="00A21B57">
        <w:rPr>
          <w:bCs/>
          <w:color w:val="000000"/>
          <w:lang w:val="sr-Cyrl-RS"/>
        </w:rPr>
        <w:t xml:space="preserve">свом </w:t>
      </w:r>
      <w:proofErr w:type="spellStart"/>
      <w:r w:rsidR="00BB36D8" w:rsidRPr="00A21B57">
        <w:rPr>
          <w:bCs/>
          <w:color w:val="000000"/>
        </w:rPr>
        <w:t>програму</w:t>
      </w:r>
      <w:proofErr w:type="spellEnd"/>
      <w:r w:rsidR="00BB36D8" w:rsidRPr="00A21B57">
        <w:rPr>
          <w:bCs/>
          <w:color w:val="000000"/>
        </w:rPr>
        <w:t xml:space="preserve">  у </w:t>
      </w:r>
      <w:proofErr w:type="spellStart"/>
      <w:r w:rsidR="00BB36D8" w:rsidRPr="00A21B57">
        <w:rPr>
          <w:bCs/>
          <w:color w:val="000000"/>
        </w:rPr>
        <w:t>домену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подстицања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политичког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плурализма</w:t>
      </w:r>
      <w:proofErr w:type="spellEnd"/>
      <w:r w:rsidR="00A21B57" w:rsidRPr="00A21B57">
        <w:rPr>
          <w:bCs/>
          <w:color w:val="000000"/>
          <w:lang w:val="sr-Cyrl-RS"/>
        </w:rPr>
        <w:t>, и то</w:t>
      </w:r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на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основу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унапред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припремљене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методологије</w:t>
      </w:r>
      <w:proofErr w:type="spellEnd"/>
      <w:r w:rsidR="00BB36D8" w:rsidRPr="00A21B57">
        <w:rPr>
          <w:bCs/>
          <w:color w:val="000000"/>
        </w:rPr>
        <w:t xml:space="preserve"> у </w:t>
      </w:r>
      <w:proofErr w:type="spellStart"/>
      <w:r w:rsidR="00BB36D8" w:rsidRPr="00A21B57">
        <w:rPr>
          <w:bCs/>
          <w:color w:val="000000"/>
        </w:rPr>
        <w:t>чијем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би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утврђивању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учествовала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експертска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радна</w:t>
      </w:r>
      <w:proofErr w:type="spellEnd"/>
      <w:r w:rsidR="00BB36D8" w:rsidRPr="00A21B57">
        <w:rPr>
          <w:bCs/>
          <w:color w:val="000000"/>
        </w:rPr>
        <w:t xml:space="preserve"> </w:t>
      </w:r>
      <w:proofErr w:type="spellStart"/>
      <w:r w:rsidR="00BB36D8" w:rsidRPr="00A21B57">
        <w:rPr>
          <w:bCs/>
          <w:color w:val="000000"/>
        </w:rPr>
        <w:t>група</w:t>
      </w:r>
      <w:proofErr w:type="spellEnd"/>
      <w:r w:rsidR="00BB36D8" w:rsidRPr="00A21B57">
        <w:rPr>
          <w:bCs/>
          <w:color w:val="000000"/>
        </w:rPr>
        <w:t xml:space="preserve"> </w:t>
      </w:r>
    </w:p>
    <w:p w:rsidR="00594CC4" w:rsidRPr="00A9343B" w:rsidRDefault="00594CC4" w:rsidP="00A9343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594CC4" w:rsidRPr="00A93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62E"/>
    <w:multiLevelType w:val="hybridMultilevel"/>
    <w:tmpl w:val="DB8899E0"/>
    <w:lvl w:ilvl="0" w:tplc="B9E89C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6E14"/>
    <w:multiLevelType w:val="multilevel"/>
    <w:tmpl w:val="6B1E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67241"/>
    <w:multiLevelType w:val="hybridMultilevel"/>
    <w:tmpl w:val="1230FF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AB87A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55A52"/>
    <w:multiLevelType w:val="hybridMultilevel"/>
    <w:tmpl w:val="7F4058E4"/>
    <w:lvl w:ilvl="0" w:tplc="B9E89C2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F26900"/>
    <w:multiLevelType w:val="multilevel"/>
    <w:tmpl w:val="CEB6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0158C7"/>
    <w:multiLevelType w:val="hybridMultilevel"/>
    <w:tmpl w:val="368643F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D8"/>
    <w:rsid w:val="00594CC4"/>
    <w:rsid w:val="00597E34"/>
    <w:rsid w:val="00875EDA"/>
    <w:rsid w:val="00A21B57"/>
    <w:rsid w:val="00A9343B"/>
    <w:rsid w:val="00BB36D8"/>
    <w:rsid w:val="00BD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45F7"/>
  <w15:chartTrackingRefBased/>
  <w15:docId w15:val="{029523C8-87D4-438F-9BD2-1BD3313A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6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Jarakovic</dc:creator>
  <cp:keywords/>
  <dc:description/>
  <cp:lastModifiedBy>Vladana Jarakovic</cp:lastModifiedBy>
  <cp:revision>2</cp:revision>
  <dcterms:created xsi:type="dcterms:W3CDTF">2024-05-12T17:46:00Z</dcterms:created>
  <dcterms:modified xsi:type="dcterms:W3CDTF">2024-05-13T16:23:00Z</dcterms:modified>
</cp:coreProperties>
</file>